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Согласно плану работы управления образования и МОУ ДО «ШДДТ» с целью выявления, развития и под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держки талантливых и одарённых детей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22 декабря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2025 г.  в  МОУ ДО  «ШДДТ»  состоялся муниципальный  фестиваль творчества «Новогодний фейерверк».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firstLine="708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конкурсе приняли участие 50 учащихся из 11 образователь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ных учреждений района: МОУ «Шацкая СШ», ОГБО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 «Шацкая школа-интернат», МОУ «Важновская СШ», МОУ «Казачинская СШ», МОУ «Л-Конобеевская СШ», МОУ «Чернослободская ОШ», Каверинский филиал МОУ «Шацкая СШ», Высокинский филиал МОУ «Казачинская СШ», Ямбирнский филиал МОУ «Л- Конобеевская СШ», МОУ ДО «ШДДТ».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По итогам конкурса были определены победители и призёры.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/>
        <w:ind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Номинация «Живопись»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Bdr/>
        <w:spacing/>
        <w:ind w:firstLine="142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1 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Сероштан Андрей  (МОУ «Важновская СШ»), рук. Чулина Т. В.,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Bdr/>
        <w:spacing/>
        <w:ind w:firstLine="14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Федотчева Мария  (МОУ «Л-Конобеевская  СШ»), рук. 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олдецова Г.П.,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2 место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Пономарев Михаил (ОГБОУ «Шацкая школа-интернат»),рук.Веденикина Е.Н.,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4"/>
        <w:pBdr/>
        <w:spacing/>
        <w:ind w:firstLine="142"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Тараканов Михаил (МОУ «Важновская СШ»), рук. Чулина Т.В.,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firstLine="14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Кабанов Сергей   (МОУ «Важновская  СШ»), рук. Чулина Т.В.,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firstLine="142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Курбатова Дарья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(МОУ «Казачинская  СШ»), рук. Глухова Л.П.,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</w:r>
    </w:p>
    <w:p>
      <w:pPr>
        <w:pBdr/>
        <w:spacing/>
        <w:ind w:firstLine="142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Хохлова Анна  (МОУ «Л- Конобеевская СШ»), рук.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олдецова Г.П.,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 3 место –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Крысин Никита</w:t>
      </w:r>
      <w:r>
        <w:rPr>
          <w:rFonts w:ascii="Times New Roman" w:hAnsi="Times New Roman" w:eastAsia="Times New Roman" w:cs="Times New Roman"/>
          <w:b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(Каверинский филиал МОУ « Шацкая СШ»),рук Дирьгина  А.Г.                                       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b w:val="0"/>
          <w:bCs w:val="0"/>
          <w:i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</w:rPr>
      </w:r>
    </w:p>
    <w:p>
      <w:pPr>
        <w:pBdr/>
        <w:tabs>
          <w:tab w:val="left" w:leader="none" w:pos="1800"/>
        </w:tabs>
        <w:spacing/>
        <w:ind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Номинация «Декоративно-прикладное творчество»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Самодурова Светлана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(МОУ ДО  «Шацкий дом детского творчества»), рук.   Терехова М.М.,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- Гилязов Даниил ( МОУ «Чернослободская ОШ»), рук. Серова О.М., 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1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Гаврилина Василина, Гаврилина Варвара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(МОУ  ДО «Шацкий дом детского творчества»), рук. Терехова Л.Н.,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– Стародымова Елизавета (МОУ»Чернослободская ОШ»), рук. Юшкина М.В.,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-  Комов Семен (МОУ»Шацкая СШ»), рук. Громова Т.В.,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tabs>
          <w:tab w:val="left" w:leader="none" w:pos="1800"/>
        </w:tabs>
        <w:spacing/>
        <w:ind/>
        <w:jc w:val="left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Хлыстова Ксения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(ОГБОУ «Шацкая школа-интернат»), рук. Попова Е.В.,      Маркушова Т.Е.,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 Козлачков Олег (МОУ «Шацкая СШ»), рук. Пукова Г.В.,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Красиков Иван  (Высокинский филиал МОУ «Казачинская СШ»), рук. Митин В.Ю.,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2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Караева Аделина  (Ямбирнский филиал МОУ «Конобеевская  СШ»), рук. Колупаева М.М.,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Гуськова Полина, Попа Надежда  (МОУ «Чернослободская  ОШ»), рук. Юшкина М.В.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  <w:r>
        <w:rPr>
          <w:rFonts w:ascii="Times New Roman" w:hAnsi="Times New Roman" w:eastAsia="Times New Roman" w:cs="Times New Roman"/>
          <w:i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Комов Семен (МОУ «Шацкая СШ»), рук. Черемисина Н.В., Николаева Г.И.,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Захарян Диана  (МОУ «Казачинская СШ»), рук. Набатова Т.В.,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Козюра Валерия (ОГБОУ «Шацкая школа-интернат»), рук. Львова Е.В., Ефремова Т.П.,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Вандаев Дмитрий (ОГБОУ «Л- Конобеевская школа –интернат»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), рук. Набатова Н.Ф.,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3 место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– Ахунц Ангелина, Мукымова Василиса, Князькова Евгения, Князькова Александра ( МОУ « Казачинская СШ»), рук. Пичугина А.Н.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2025-12-24T08:04:00Z</dcterms:modified>
</cp:coreProperties>
</file>